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DF59D" w14:textId="490B7917" w:rsidR="00DB57FD" w:rsidRPr="00DB57FD" w:rsidRDefault="00DB57FD" w:rsidP="00DB57F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bookmarkStart w:id="0" w:name="_GoBack"/>
      <w:r w:rsidRPr="00DB57FD">
        <w:rPr>
          <w:rFonts w:ascii="Arial" w:eastAsia="Times New Roman" w:hAnsi="Arial" w:cs="Arial"/>
          <w:sz w:val="17"/>
          <w:szCs w:val="17"/>
        </w:rPr>
        <w:t>Logs are widely used by large and complex software-intensive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r w:rsidRPr="00DB57FD">
        <w:rPr>
          <w:rFonts w:ascii="Arial" w:eastAsia="Times New Roman" w:hAnsi="Arial" w:cs="Arial"/>
          <w:sz w:val="17"/>
          <w:szCs w:val="17"/>
        </w:rPr>
        <w:t>systems for troubleshooting. There have been a lot of studies on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r w:rsidRPr="00DB57FD">
        <w:rPr>
          <w:rFonts w:ascii="Arial" w:eastAsia="Times New Roman" w:hAnsi="Arial" w:cs="Arial"/>
          <w:sz w:val="17"/>
          <w:szCs w:val="17"/>
        </w:rPr>
        <w:t>log-based anomaly detection. To detect the anomalies, the existing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r w:rsidRPr="00DB57FD">
        <w:rPr>
          <w:rFonts w:ascii="Arial" w:eastAsia="Times New Roman" w:hAnsi="Arial" w:cs="Arial"/>
          <w:sz w:val="17"/>
          <w:szCs w:val="17"/>
        </w:rPr>
        <w:t>methods mainly construct a detection model using log event data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r w:rsidRPr="00DB57FD">
        <w:rPr>
          <w:rFonts w:ascii="Arial" w:eastAsia="Times New Roman" w:hAnsi="Arial" w:cs="Arial"/>
          <w:sz w:val="17"/>
          <w:szCs w:val="17"/>
        </w:rPr>
        <w:t>extracted from historical logs. However, we find that the existing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r w:rsidRPr="00DB57FD">
        <w:rPr>
          <w:rFonts w:ascii="Arial" w:eastAsia="Times New Roman" w:hAnsi="Arial" w:cs="Arial"/>
          <w:sz w:val="17"/>
          <w:szCs w:val="17"/>
        </w:rPr>
        <w:t>methods do not work well in practice. These methods have the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r w:rsidRPr="00DB57FD">
        <w:rPr>
          <w:rFonts w:ascii="Arial" w:eastAsia="Times New Roman" w:hAnsi="Arial" w:cs="Arial"/>
          <w:sz w:val="17"/>
          <w:szCs w:val="17"/>
        </w:rPr>
        <w:t>close-world assumption, which assumes that the log data is stable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r w:rsidRPr="00DB57FD">
        <w:rPr>
          <w:rFonts w:ascii="Arial" w:eastAsia="Times New Roman" w:hAnsi="Arial" w:cs="Arial"/>
          <w:sz w:val="17"/>
          <w:szCs w:val="17"/>
        </w:rPr>
        <w:t>over time and the set of distinct log events is known. However,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r w:rsidRPr="00DB57FD">
        <w:rPr>
          <w:rFonts w:ascii="Arial" w:eastAsia="Times New Roman" w:hAnsi="Arial" w:cs="Arial"/>
          <w:sz w:val="17"/>
          <w:szCs w:val="17"/>
        </w:rPr>
        <w:t>our empirical study shows that in practice, log data often contains previously unseen log events or log sequences. The instability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r w:rsidRPr="00DB57FD">
        <w:rPr>
          <w:rFonts w:ascii="Arial" w:eastAsia="Times New Roman" w:hAnsi="Arial" w:cs="Arial"/>
          <w:sz w:val="17"/>
          <w:szCs w:val="17"/>
        </w:rPr>
        <w:t>of log data comes from two sources: 1) the evolution of logging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r w:rsidRPr="00DB57FD">
        <w:rPr>
          <w:rFonts w:ascii="Arial" w:eastAsia="Times New Roman" w:hAnsi="Arial" w:cs="Arial"/>
          <w:sz w:val="17"/>
          <w:szCs w:val="17"/>
        </w:rPr>
        <w:t>statements, and 2) the processing noise in log data. In this paper,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r w:rsidRPr="00DB57FD">
        <w:rPr>
          <w:rFonts w:ascii="Arial" w:eastAsia="Times New Roman" w:hAnsi="Arial" w:cs="Arial"/>
          <w:sz w:val="17"/>
          <w:szCs w:val="17"/>
        </w:rPr>
        <w:t>we propose a new log-based anomaly detection approach, called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 w:rsidRPr="00DB57FD">
        <w:rPr>
          <w:rFonts w:ascii="Arial" w:eastAsia="Times New Roman" w:hAnsi="Arial" w:cs="Arial"/>
          <w:sz w:val="17"/>
          <w:szCs w:val="17"/>
        </w:rPr>
        <w:t>LoRobust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. </w:t>
      </w:r>
      <w:proofErr w:type="spellStart"/>
      <w:r w:rsidRPr="00DB57FD">
        <w:rPr>
          <w:rFonts w:ascii="Arial" w:eastAsia="Times New Roman" w:hAnsi="Arial" w:cs="Arial"/>
          <w:sz w:val="17"/>
          <w:szCs w:val="17"/>
        </w:rPr>
        <w:t>LogRobust</w:t>
      </w:r>
      <w:proofErr w:type="spellEnd"/>
      <w:r w:rsidRPr="00DB57FD">
        <w:rPr>
          <w:rFonts w:ascii="Arial" w:eastAsia="Times New Roman" w:hAnsi="Arial" w:cs="Arial"/>
          <w:sz w:val="17"/>
          <w:szCs w:val="17"/>
        </w:rPr>
        <w:t xml:space="preserve"> extracts semantic information of log events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r w:rsidRPr="00DB57FD">
        <w:rPr>
          <w:rFonts w:ascii="Arial" w:eastAsia="Times New Roman" w:hAnsi="Arial" w:cs="Arial"/>
          <w:sz w:val="17"/>
          <w:szCs w:val="17"/>
        </w:rPr>
        <w:t>and represents them as semantic vectors. It then detects anomalies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r w:rsidRPr="00DB57FD">
        <w:rPr>
          <w:rFonts w:ascii="Arial" w:eastAsia="Times New Roman" w:hAnsi="Arial" w:cs="Arial"/>
          <w:sz w:val="17"/>
          <w:szCs w:val="17"/>
        </w:rPr>
        <w:t>by utilizing an attention-based Bi-LSTM model, which has the ability to capture the contextual information in the log sequences and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r w:rsidRPr="00DB57FD">
        <w:rPr>
          <w:rFonts w:ascii="Arial" w:eastAsia="Times New Roman" w:hAnsi="Arial" w:cs="Arial"/>
          <w:sz w:val="17"/>
          <w:szCs w:val="17"/>
        </w:rPr>
        <w:t>automatically learn the importance of different log events. In this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r w:rsidRPr="00DB57FD">
        <w:rPr>
          <w:rFonts w:ascii="Arial" w:eastAsia="Times New Roman" w:hAnsi="Arial" w:cs="Arial"/>
          <w:sz w:val="17"/>
          <w:szCs w:val="17"/>
        </w:rPr>
        <w:t xml:space="preserve">way, </w:t>
      </w:r>
      <w:proofErr w:type="spellStart"/>
      <w:r w:rsidRPr="00DB57FD">
        <w:rPr>
          <w:rFonts w:ascii="Arial" w:eastAsia="Times New Roman" w:hAnsi="Arial" w:cs="Arial"/>
          <w:sz w:val="17"/>
          <w:szCs w:val="17"/>
        </w:rPr>
        <w:t>LogRobust</w:t>
      </w:r>
      <w:proofErr w:type="spellEnd"/>
      <w:r w:rsidRPr="00DB57FD">
        <w:rPr>
          <w:rFonts w:ascii="Arial" w:eastAsia="Times New Roman" w:hAnsi="Arial" w:cs="Arial"/>
          <w:sz w:val="17"/>
          <w:szCs w:val="17"/>
        </w:rPr>
        <w:t xml:space="preserve"> </w:t>
      </w:r>
      <w:proofErr w:type="gramStart"/>
      <w:r w:rsidRPr="00DB57FD">
        <w:rPr>
          <w:rFonts w:ascii="Arial" w:eastAsia="Times New Roman" w:hAnsi="Arial" w:cs="Arial"/>
          <w:sz w:val="17"/>
          <w:szCs w:val="17"/>
        </w:rPr>
        <w:t>is able to</w:t>
      </w:r>
      <w:proofErr w:type="gramEnd"/>
      <w:r w:rsidRPr="00DB57FD">
        <w:rPr>
          <w:rFonts w:ascii="Arial" w:eastAsia="Times New Roman" w:hAnsi="Arial" w:cs="Arial"/>
          <w:sz w:val="17"/>
          <w:szCs w:val="17"/>
        </w:rPr>
        <w:t xml:space="preserve"> identify and handle unstable log events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r w:rsidRPr="00DB57FD">
        <w:rPr>
          <w:rFonts w:ascii="Arial" w:eastAsia="Times New Roman" w:hAnsi="Arial" w:cs="Arial"/>
          <w:sz w:val="17"/>
          <w:szCs w:val="17"/>
        </w:rPr>
        <w:t xml:space="preserve">and sequences. We have evaluated </w:t>
      </w:r>
      <w:proofErr w:type="spellStart"/>
      <w:r w:rsidRPr="00DB57FD">
        <w:rPr>
          <w:rFonts w:ascii="Arial" w:eastAsia="Times New Roman" w:hAnsi="Arial" w:cs="Arial"/>
          <w:sz w:val="17"/>
          <w:szCs w:val="17"/>
        </w:rPr>
        <w:t>LogRobust</w:t>
      </w:r>
      <w:proofErr w:type="spellEnd"/>
      <w:r w:rsidRPr="00DB57FD">
        <w:rPr>
          <w:rFonts w:ascii="Arial" w:eastAsia="Times New Roman" w:hAnsi="Arial" w:cs="Arial"/>
          <w:sz w:val="17"/>
          <w:szCs w:val="17"/>
        </w:rPr>
        <w:t xml:space="preserve"> using logs collected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r w:rsidRPr="00DB57FD">
        <w:rPr>
          <w:rFonts w:ascii="Arial" w:eastAsia="Times New Roman" w:hAnsi="Arial" w:cs="Arial"/>
          <w:sz w:val="17"/>
          <w:szCs w:val="17"/>
        </w:rPr>
        <w:t>from the Hadoop system and an actual online service system of Microsoft. The experimental results show that the proposed approach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r w:rsidRPr="00DB57FD">
        <w:rPr>
          <w:rFonts w:ascii="Arial" w:eastAsia="Times New Roman" w:hAnsi="Arial" w:cs="Arial"/>
          <w:sz w:val="17"/>
          <w:szCs w:val="17"/>
        </w:rPr>
        <w:t>can well address the problem of log instability and achieve accurate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r w:rsidRPr="00DB57FD">
        <w:rPr>
          <w:rFonts w:ascii="Arial" w:eastAsia="Times New Roman" w:hAnsi="Arial" w:cs="Arial"/>
          <w:sz w:val="17"/>
          <w:szCs w:val="17"/>
        </w:rPr>
        <w:t>and robust results on real-world, ever-changing log data</w:t>
      </w:r>
      <w:r>
        <w:rPr>
          <w:rFonts w:ascii="Arial" w:eastAsia="Times New Roman" w:hAnsi="Arial" w:cs="Arial"/>
          <w:sz w:val="17"/>
          <w:szCs w:val="17"/>
        </w:rPr>
        <w:t>.</w:t>
      </w:r>
    </w:p>
    <w:bookmarkEnd w:id="0"/>
    <w:p w14:paraId="2C5FB6F8" w14:textId="1757F0B9" w:rsidR="004667DB" w:rsidRPr="00DB57FD" w:rsidRDefault="004667DB" w:rsidP="00DB57FD"/>
    <w:sectPr w:rsidR="004667DB" w:rsidRPr="00DB57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E65E2" w14:textId="77777777" w:rsidR="00BC2094" w:rsidRDefault="00BC2094" w:rsidP="00923F03">
      <w:pPr>
        <w:spacing w:after="0" w:line="240" w:lineRule="auto"/>
      </w:pPr>
      <w:r>
        <w:separator/>
      </w:r>
    </w:p>
  </w:endnote>
  <w:endnote w:type="continuationSeparator" w:id="0">
    <w:p w14:paraId="0DA719F2" w14:textId="77777777" w:rsidR="00BC2094" w:rsidRDefault="00BC2094" w:rsidP="0092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F95A9" w14:textId="77777777" w:rsidR="00BC2094" w:rsidRDefault="00BC2094" w:rsidP="00923F03">
      <w:pPr>
        <w:spacing w:after="0" w:line="240" w:lineRule="auto"/>
      </w:pPr>
      <w:r>
        <w:separator/>
      </w:r>
    </w:p>
  </w:footnote>
  <w:footnote w:type="continuationSeparator" w:id="0">
    <w:p w14:paraId="73B78AEA" w14:textId="77777777" w:rsidR="00BC2094" w:rsidRDefault="00BC2094" w:rsidP="00923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6E"/>
    <w:rsid w:val="00013CE2"/>
    <w:rsid w:val="001A6BEB"/>
    <w:rsid w:val="004667DB"/>
    <w:rsid w:val="00923F03"/>
    <w:rsid w:val="00BC2094"/>
    <w:rsid w:val="00DB57FD"/>
    <w:rsid w:val="00FA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FC909"/>
  <w15:chartTrackingRefBased/>
  <w15:docId w15:val="{13D1E444-33AF-4701-BEDC-46E8684F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0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Qingwei Lin</dc:creator>
  <cp:keywords/>
  <dc:description/>
  <cp:lastModifiedBy>Qingwei Lin</cp:lastModifiedBy>
  <cp:revision>3</cp:revision>
  <dcterms:created xsi:type="dcterms:W3CDTF">2019-05-24T12:34:00Z</dcterms:created>
  <dcterms:modified xsi:type="dcterms:W3CDTF">2019-05-27T12:11:00Z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qlin@microsoft.com</vt:lpwstr>
  </property>
  <property fmtid="{D5CDD505-2E9C-101B-9397-08002B2CF9AE}" pid="5" name="MSIP_Label_f42aa342-8706-4288-bd11-ebb85995028c_SetDate">
    <vt:lpwstr>2019-05-24T12:34:47.8245111Z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e71ecf44-4ce8-4a03-b05e-4d37e5e374f5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